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  <w:bidi/>
      </w:pPr>
      <w:r>
        <w:rPr>
          <w:rtl/>
          <w:lang w:bidi="fa"/>
        </w:rPr>
        <w:t>کمک در موارد خشونت</w:t>
      </w:r>
    </w:p>
    <w:p>
      <w:pPr>
        <w:bidi/>
      </w:pPr>
      <w:r>
        <w:rPr>
          <w:rtl/>
          <w:lang w:bidi="fa"/>
        </w:rPr>
        <w:t>خشونت میتواند نسبت به هر انسانی ابراز شود، همچنین به شما.</w:t>
      </w:r>
    </w:p>
    <w:p>
      <w:pPr>
        <w:bidi/>
      </w:pPr>
      <w:r>
        <w:rPr>
          <w:rtl/>
          <w:lang w:bidi="fa"/>
        </w:rPr>
        <w:t>خشونت بسیاری هم در خانه اتفاق میافتد، بی تفاوت از آنکه ثروتمند و یا فقیر باشید.</w:t>
      </w:r>
      <w:r>
        <w:br/>
      </w:r>
    </w:p>
    <w:p>
      <w:pPr>
        <w:bidi/>
      </w:pPr>
      <w:r>
        <w:rPr>
          <w:b/>
          <w:bCs/>
          <w:rtl/>
          <w:lang w:bidi="fa"/>
        </w:rPr>
        <w:t>خشونت به همه مربوط میشود!</w:t>
      </w:r>
      <w:r>
        <w:br/>
      </w:r>
      <w:r>
        <w:rPr>
          <w:rtl/>
          <w:lang w:bidi="fa"/>
        </w:rPr>
        <w:t>قانون حافظ مردم در مقابل خشونت است.</w:t>
      </w:r>
      <w:r>
        <w:br/>
      </w:r>
      <w:r>
        <w:rPr>
          <w:rtl/>
          <w:lang w:bidi="fa"/>
        </w:rPr>
        <w:t>در قانون آمده است: هر نوع خشونتی ممنوع میباشد!</w:t>
      </w:r>
    </w:p>
    <w:p>
      <w:pPr>
        <w:bidi/>
        <w:rPr>
          <w:rFonts w:asciiTheme="minorBidi" w:hAnsiTheme="minorBidi"/>
          <w:szCs w:val="28"/>
        </w:rPr>
      </w:pPr>
      <w:r>
        <w:rPr>
          <w:rtl/>
          <w:lang w:bidi="fa"/>
        </w:rPr>
        <w:t>برای مثال، انواع مختلف خشونت چنین میباشند:</w:t>
      </w:r>
      <w:r>
        <w:br/>
      </w:r>
      <w:r>
        <w:rPr>
          <w:rtl/>
          <w:lang w:bidi="fa"/>
        </w:rPr>
        <w:t>- لحظه ای که دچار ضربه خوردن بشوید</w:t>
      </w:r>
      <w:r>
        <w:br/>
      </w:r>
      <w:r>
        <w:rPr>
          <w:rtl/>
          <w:lang w:bidi="fa"/>
        </w:rPr>
        <w:t>- لحظه ای که مورد آزار قرار بگیرید و اذیت شوید</w:t>
      </w:r>
      <w:r>
        <w:br/>
      </w:r>
      <w:r>
        <w:rPr>
          <w:rtl/>
          <w:lang w:bidi="fa"/>
        </w:rPr>
        <w:t>- لحظه ای که به شما تجاوز بشود</w:t>
      </w:r>
      <w:r>
        <w:br/>
      </w:r>
      <w:r>
        <w:rPr>
          <w:rFonts w:asciiTheme="minorBidi" w:hAnsiTheme="minorBidi"/>
          <w:szCs w:val="28"/>
          <w:rtl/>
          <w:lang w:bidi="fa"/>
        </w:rPr>
        <w:t xml:space="preserve">  یعنی وقتی فردی شما را به اعمال جنسی وادار کند و شما آنرا نخواهید.</w:t>
      </w:r>
      <w:r>
        <w:rPr>
          <w:rFonts w:asciiTheme="minorBidi" w:hAnsiTheme="minorBidi"/>
          <w:szCs w:val="28"/>
        </w:rPr>
        <w:br/>
      </w:r>
      <w:r>
        <w:rPr>
          <w:rFonts w:asciiTheme="minorBidi" w:hAnsiTheme="minorBidi"/>
          <w:szCs w:val="28"/>
          <w:rtl/>
          <w:lang w:bidi="fa"/>
        </w:rPr>
        <w:t xml:space="preserve">- لحظه ای که فردی پیوسته شما را مورد نظارت قرار دهد و کنترل کند 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fa"/>
        </w:rPr>
        <w:t>- لحظه ای که شما مورد تحقیر و سرافکندگی قرار بگیرید</w:t>
      </w:r>
      <w:r>
        <w:rPr>
          <w:rFonts w:asciiTheme="minorBidi" w:hAnsiTheme="minorBidi"/>
          <w:szCs w:val="28"/>
        </w:rPr>
        <w:br/>
      </w:r>
      <w:r>
        <w:rPr>
          <w:rFonts w:asciiTheme="minorBidi" w:hAnsiTheme="minorBidi"/>
          <w:szCs w:val="28"/>
          <w:rtl/>
          <w:lang w:bidi="fa"/>
        </w:rPr>
        <w:t xml:space="preserve">  یعنی اگر فردی شما را با کلام مورد اهانت قرار دهد و تحقیر کند</w:t>
      </w:r>
      <w:r>
        <w:rPr>
          <w:rFonts w:asciiTheme="minorBidi" w:hAnsiTheme="minorBidi"/>
          <w:szCs w:val="28"/>
        </w:rPr>
        <w:br/>
      </w:r>
      <w:r>
        <w:rPr>
          <w:rFonts w:asciiTheme="minorBidi" w:hAnsiTheme="minorBidi"/>
          <w:szCs w:val="28"/>
          <w:rtl/>
          <w:lang w:bidi="fa"/>
        </w:rPr>
        <w:t xml:space="preserve">  و یا با شما بدون ابراز خشونت جسمانی، بد رفتار کند. </w:t>
      </w:r>
      <w:r>
        <w:rPr>
          <w:rFonts w:asciiTheme="minorBidi" w:hAnsiTheme="minorBidi"/>
          <w:szCs w:val="28"/>
        </w:rPr>
        <w:br/>
      </w:r>
      <w:r>
        <w:rPr>
          <w:rFonts w:asciiTheme="minorBidi" w:hAnsiTheme="minorBidi"/>
          <w:szCs w:val="28"/>
          <w:rtl/>
          <w:lang w:bidi="fa"/>
        </w:rPr>
        <w:t>- لحظه ای که به شما فحاشی بشود</w:t>
      </w:r>
    </w:p>
    <w:p>
      <w:pPr>
        <w:rPr>
          <w:rFonts w:asciiTheme="minorBidi" w:hAnsiTheme="minorBidi"/>
          <w:szCs w:val="28"/>
        </w:rPr>
      </w:pPr>
    </w:p>
    <w:p>
      <w:pPr>
        <w:bidi/>
      </w:pPr>
      <w:r>
        <w:rPr>
          <w:b/>
          <w:bCs/>
          <w:rtl/>
          <w:lang w:bidi="fa"/>
        </w:rPr>
        <w:t>ما به شما کمک میکنیم!</w:t>
      </w:r>
    </w:p>
    <w:p>
      <w:pPr>
        <w:bidi/>
      </w:pPr>
      <w:r>
        <w:rPr>
          <w:rtl/>
          <w:lang w:bidi="fa"/>
        </w:rPr>
        <w:t>همیشه راهی برای مقابله با خشونت وجود دارد.</w:t>
      </w:r>
      <w:r>
        <w:br/>
      </w:r>
      <w:r>
        <w:rPr>
          <w:rtl/>
          <w:lang w:bidi="fa"/>
        </w:rPr>
        <w:t>اگر شما قربانی خشونت شده باشید، آنگاه مستحق حفاظت، امنیت و کمک هستید.</w:t>
      </w:r>
    </w:p>
    <w:p>
      <w:pPr>
        <w:bidi/>
      </w:pPr>
      <w:r>
        <w:rPr>
          <w:rtl/>
          <w:lang w:bidi="fa"/>
        </w:rPr>
        <w:t>مهم است که درخواست کمک کنید، حتی اگر صحبت در آن مورد برای شما دشوار باشد.</w:t>
      </w:r>
    </w:p>
    <w:p/>
    <w:p>
      <w:pPr>
        <w:bidi/>
      </w:pPr>
      <w:r>
        <w:rPr>
          <w:b/>
          <w:bCs/>
          <w:rtl/>
          <w:lang w:bidi="fa"/>
        </w:rPr>
        <w:t>کمک و مشاورت ما برای شما بطور رایگان میباشد.</w:t>
      </w:r>
      <w:r>
        <w:br/>
      </w:r>
      <w:r>
        <w:rPr>
          <w:rtl/>
          <w:lang w:bidi="fa"/>
        </w:rPr>
        <w:t>اگر بخواهید، ما میتوانیم با شما بطور ناآشنا هم کمک کنیم.</w:t>
      </w:r>
      <w:r>
        <w:br/>
      </w:r>
      <w:r>
        <w:rPr>
          <w:rtl/>
          <w:lang w:bidi="fa"/>
        </w:rPr>
        <w:t>ناآشنا یعنی، نیازی نیست که شما نام خود را به ما بگویید.</w:t>
      </w:r>
    </w:p>
    <w:p/>
    <w:p/>
    <w:p>
      <w:pPr>
        <w:bidi/>
      </w:pPr>
      <w:r>
        <w:rPr>
          <w:rtl/>
          <w:lang w:bidi="fa"/>
        </w:rPr>
        <w:t xml:space="preserve">در تیرول آدرس کمک و مشاورت به شرح ذیل است:  </w:t>
      </w:r>
      <w:hyperlink r:id="rId9" w:history="1">
        <w:r>
          <w:rPr>
            <w:rStyle w:val="Hyperlink"/>
            <w:rFonts w:ascii="Helvetica" w:eastAsia="Times New Roman" w:hAnsi="Helvetica" w:cs="Helvetica"/>
            <w:sz w:val="18"/>
            <w:szCs w:val="18"/>
            <w:highlight w:val="yellow"/>
            <w:lang w:eastAsia="de-DE"/>
          </w:rPr>
          <w:t>http://www.noe.gv.at/Gesellschaft-Soziales/Frauen/Gewaltschutz/schutz_vor_gewalt.html</w:t>
        </w:r>
      </w:hyperlink>
    </w:p>
    <w:p>
      <w:pPr>
        <w:bidi/>
      </w:pPr>
    </w:p>
    <w:p>
      <w:pPr>
        <w:bidi/>
      </w:pPr>
      <w:r>
        <w:rPr>
          <w:rtl/>
          <w:lang w:bidi="fa"/>
        </w:rPr>
        <w:t>ویدئ</w:t>
      </w:r>
    </w:p>
    <w:p>
      <w:pPr>
        <w:pStyle w:val="berschrift2"/>
        <w:bidi/>
      </w:pPr>
      <w:r>
        <w:rPr>
          <w:rtl/>
          <w:lang w:bidi="fa"/>
        </w:rPr>
        <w:t>چگونه میتوانید به افراد مشمول کمک کنید</w:t>
      </w:r>
    </w:p>
    <w:p>
      <w:pPr>
        <w:bidi/>
      </w:pPr>
      <w:r>
        <w:rPr>
          <w:rtl/>
          <w:lang w:bidi="fa"/>
        </w:rPr>
        <w:t>اگر از مورد خشونتی در خانواده و یا اطرافیانتان آگاه میشوید، این میتواند برای شما خیلی باعث فشار بشود.</w:t>
      </w:r>
      <w:r>
        <w:br/>
      </w:r>
      <w:r>
        <w:rPr>
          <w:rtl/>
          <w:lang w:bidi="fa"/>
        </w:rPr>
        <w:t xml:space="preserve">مشمولین را تشویق کنید که بر ضد خشونت اقدام کنند. ولی بدون موافقت افراد مشمول هیچ اقدامی نکنید. </w:t>
      </w:r>
    </w:p>
    <w:p/>
    <w:p>
      <w:pPr>
        <w:bidi/>
      </w:pPr>
      <w:r>
        <w:rPr>
          <w:rtl/>
          <w:lang w:bidi="fa"/>
        </w:rPr>
        <w:t xml:space="preserve">به افراد مشمول برای برداشتن گامهای بعدی یاری دهید. </w:t>
      </w:r>
    </w:p>
    <w:p>
      <w:pPr>
        <w:bidi/>
      </w:pPr>
      <w:r>
        <w:rPr>
          <w:rtl/>
          <w:lang w:bidi="fa"/>
        </w:rPr>
        <w:lastRenderedPageBreak/>
        <w:t xml:space="preserve">آنها را به هیچ چیزی وادار نکنید. </w:t>
      </w:r>
      <w:r>
        <w:br/>
      </w:r>
      <w:r>
        <w:rPr>
          <w:rtl/>
          <w:lang w:bidi="fa"/>
        </w:rPr>
        <w:t xml:space="preserve">هیچ برنامه ریزی و یا اقدامی نکنید که افراد مشمول خواهان آن نباشند. </w:t>
      </w:r>
      <w:r>
        <w:br/>
      </w:r>
    </w:p>
    <w:p>
      <w:pPr>
        <w:bidi/>
      </w:pPr>
      <w:r>
        <w:rPr>
          <w:rtl/>
          <w:lang w:bidi="fa"/>
        </w:rPr>
        <w:t>آدرس و شماره تلفن خود را به مراکز مشاوره و خانه های زنان بدهید.</w:t>
      </w:r>
      <w:r>
        <w:br/>
      </w:r>
      <w:r>
        <w:rPr>
          <w:rtl/>
          <w:lang w:bidi="fa"/>
        </w:rPr>
        <w:t>بهتر است که فرد مشمول را در ارتباط گرفتن یاری دهید و او را به مشاورت همراهی کنید.</w:t>
      </w:r>
    </w:p>
    <w:p>
      <w:pPr>
        <w:spacing w:after="200" w:line="276" w:lineRule="auto"/>
      </w:pPr>
    </w:p>
    <w:p>
      <w:pPr>
        <w:pStyle w:val="berschrift3"/>
        <w:bidi/>
      </w:pPr>
      <w:r>
        <w:rPr>
          <w:rtl/>
          <w:lang w:bidi="fa"/>
        </w:rPr>
        <w:t>چند راهنمایی برای افرادی که میخواهند کمک کنند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هر چیزی را که مشمول به شما میگوید جدی بگیرید.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به او گوش دهید.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از او بپرسید که خواهان چه نوع حمایتی است.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>به او بگویید که چه فکر میکنید و چه چیزی را مشاهده کرده اید.</w:t>
      </w:r>
      <w:r>
        <w:br/>
      </w:r>
      <w:r>
        <w:rPr>
          <w:rtl/>
          <w:lang w:bidi="fa"/>
        </w:rPr>
        <w:t xml:space="preserve">ولی این را فقط زمانی انجام بدهید که او تنها باشد.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>با درک و با احساس باشید و به او نشان دهید که حسن تفاهم دارید.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>امکان دارد که فرد مشمول کمک شما را رد کند.</w:t>
      </w:r>
      <w:r>
        <w:br/>
      </w:r>
      <w:r>
        <w:rPr>
          <w:rtl/>
          <w:lang w:bidi="fa"/>
        </w:rPr>
        <w:t xml:space="preserve">همواره از نو کمک و پشتیبانی خود را به او عرضه کنید.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بگذارید که فرد مشمول خودش تصمیم کارش را بگیرد. </w:t>
      </w:r>
      <w:r>
        <w:br/>
      </w:r>
      <w:r>
        <w:rPr>
          <w:rtl/>
          <w:lang w:bidi="fa"/>
        </w:rPr>
        <w:t>مهم این است که او را یاری دهید و همراهی کنید.</w:t>
      </w:r>
      <w:r>
        <w:br/>
      </w:r>
      <w:r>
        <w:rPr>
          <w:rtl/>
          <w:lang w:bidi="fa"/>
        </w:rPr>
        <w:t>هیچ تصمیمی را بدون موافقت او نگیرید، حتی اگر نیت تان خوب باشد.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>افراد مشمول تقصیری در رخ داد خشونت ندارند، ولی اغلب خود را مقصر میدانند و احساس شرم میکنند.</w:t>
      </w:r>
      <w:r>
        <w:br/>
      </w:r>
      <w:r>
        <w:rPr>
          <w:rtl/>
          <w:lang w:bidi="fa"/>
        </w:rPr>
        <w:t xml:space="preserve">درباره آن صحبت کنید.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فرد مشمول را مورد نکوهش قرار ندهید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از عامل و یا مجرم بد نگویید.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به فرد مشمول فرصت بدهید. </w:t>
      </w:r>
      <w:r>
        <w:br/>
      </w:r>
      <w:r>
        <w:rPr>
          <w:rtl/>
          <w:lang w:bidi="fa"/>
        </w:rPr>
        <w:t>اغلب درک رفتار مشمولین دشوار است.</w:t>
      </w:r>
      <w:r>
        <w:br/>
      </w:r>
      <w:r>
        <w:rPr>
          <w:rtl/>
          <w:lang w:bidi="fa"/>
        </w:rPr>
        <w:t>برای مثال:</w:t>
      </w:r>
      <w:r>
        <w:br/>
      </w:r>
      <w:r>
        <w:rPr>
          <w:rtl/>
          <w:lang w:bidi="fa"/>
        </w:rPr>
        <w:t>- چرا مشمولین نمیخواهند درباره خشونت صحبت کنند و میل دارند که خود را کنار بکشند.</w:t>
      </w:r>
      <w:r>
        <w:br/>
      </w:r>
      <w:r>
        <w:rPr>
          <w:rtl/>
          <w:lang w:bidi="fa"/>
        </w:rPr>
        <w:t>- چرا عامل و یا مجرمین را به پلیس معرفی نمیکنند.</w:t>
      </w:r>
      <w:r>
        <w:br/>
      </w:r>
      <w:r>
        <w:rPr>
          <w:rtl/>
          <w:lang w:bidi="fa"/>
        </w:rPr>
        <w:t>- چرا از عامل و یا مجرم جدا نمیشوند.</w:t>
      </w:r>
      <w:r>
        <w:br/>
      </w:r>
      <w:r>
        <w:rPr>
          <w:rtl/>
          <w:lang w:bidi="fa"/>
        </w:rPr>
        <w:t xml:space="preserve">- چرا میخواهند خشونت را فراموش کنند و یا کنار بزنند.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 xml:space="preserve">اگر متوجه موردی از خشونت در همسایگی میشوید، با پلیس تماس بگیرید. </w:t>
      </w:r>
      <w:r>
        <w:br/>
      </w:r>
      <w:r>
        <w:rPr>
          <w:rtl/>
          <w:lang w:bidi="fa"/>
        </w:rPr>
        <w:t xml:space="preserve">پلیس باید اقدام کند.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fa"/>
        </w:rPr>
        <w:t>اگر کودکان مورد خشونت قرار بگیرند، با تلفن اضطراری ۱۳۳ و یا با شماره تلفن کمک به نوجوانان و کودکان تماس بگیرید: .</w:t>
      </w:r>
      <w:r>
        <w:br/>
      </w:r>
      <w:r>
        <w:rPr>
          <w:rtl/>
          <w:lang w:bidi="fa"/>
        </w:rPr>
        <w:t xml:space="preserve">نیازی نیست که نام خود را بگوید. </w:t>
      </w:r>
    </w:p>
    <w:p>
      <w:pPr>
        <w:bidi/>
        <w:spacing w:after="200" w:line="276" w:lineRule="auto"/>
      </w:pPr>
      <w:r>
        <w:br w:type="page"/>
      </w:r>
    </w:p>
    <w:p>
      <w:pPr>
        <w:pStyle w:val="berschrift3"/>
        <w:bidi/>
        <w:rPr>
          <w:rFonts w:eastAsia="Times New Roman"/>
        </w:rPr>
      </w:pPr>
      <w:r>
        <w:rPr>
          <w:rFonts w:eastAsia="Times New Roman"/>
          <w:rtl/>
          <w:lang w:bidi="fa"/>
        </w:rPr>
        <w:lastRenderedPageBreak/>
        <w:t>انواع خشونت</w:t>
      </w:r>
    </w:p>
    <w:p>
      <w:pPr>
        <w:bidi/>
      </w:pPr>
      <w:r>
        <w:rPr>
          <w:rtl/>
          <w:lang w:bidi="fa"/>
        </w:rPr>
        <w:t>اغلب انسانها در مورد خشونت در وهله اول فقط به خشونت جسمانی فکر میکنند.</w:t>
      </w:r>
    </w:p>
    <w:p>
      <w:pPr>
        <w:bidi/>
      </w:pPr>
      <w:r>
        <w:rPr>
          <w:rtl/>
          <w:lang w:bidi="fa"/>
        </w:rPr>
        <w:t>هنوز انواع گوناگونی از خشونت وجود دارد.</w:t>
      </w:r>
      <w:r>
        <w:br/>
      </w:r>
      <w:r>
        <w:rPr>
          <w:rtl/>
          <w:lang w:bidi="fa"/>
        </w:rPr>
        <w:t>ما به شما در مورد هر نوع خشونتی یاری میدهیم.</w:t>
      </w:r>
      <w:r>
        <w:br/>
      </w:r>
      <w:r>
        <w:rPr>
          <w:rtl/>
          <w:lang w:bidi="fa"/>
        </w:rPr>
        <w:t>در پیوست ذکر و توصیف انواع مختلف خشونت را بخوانید:</w:t>
      </w:r>
    </w:p>
    <w:p/>
    <w:p>
      <w:pPr>
        <w:pStyle w:val="Listenabsatz"/>
        <w:numPr>
          <w:ilvl w:val="0"/>
          <w:numId w:val="8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fa"/>
        </w:rPr>
        <w:t>خشونت جسمانی</w:t>
      </w:r>
      <w:r>
        <w:rPr>
          <w:rFonts w:eastAsia="Times New Roman"/>
          <w:rtl/>
          <w:lang w:bidi="fa"/>
        </w:rPr>
        <w:t xml:space="preserve"> بر ضد سلامتی و رفاه جسمانی فرد دیگری میباشد.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fa"/>
        </w:rPr>
        <w:t>برای مثال: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تنه زدن، مشت زدن و یا خفه کردن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سیلی زدن، لگد زدن و یا برتاب با اشیاء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کشیدن مو، گرفتن سفت و ضربه زدن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سوزاندن با سیگار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ضربه زدن سر به دیوار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قتل و یا اقدام به قتل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7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fa"/>
        </w:rPr>
        <w:t>خشونت روانی</w:t>
      </w:r>
      <w:r>
        <w:rPr>
          <w:rFonts w:eastAsia="Times New Roman"/>
          <w:rtl/>
          <w:lang w:bidi="fa"/>
        </w:rPr>
        <w:t xml:space="preserve"> بر ضد سلامتی و رفاه روانی فرد دیگر میباشد، با این هدف که اعتماد به نفس او مورد تأثیر قرار بگیرد.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fa"/>
        </w:rPr>
        <w:t xml:space="preserve">برای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اهانت و تحقیر کردن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نسبت ناروا زدن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  این به این معنی است که فردی در مورد شخص دیگری دروغ بگوید و قصد صدمه وارد کردن به او را داشته باشد.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از قصد نسب به فردی بی توجه بودن و با او صحبت نکردن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فردی را همواره بد کردن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-بیش از اندازه حسود بودن و ارتباط با دوستان ، خانواده و همکاران را مورد کنترل مدام قرار دادن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به فردی بی اندازه داد زدن 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fa"/>
        </w:rPr>
        <w:t>خشونت اجتماعی</w:t>
      </w:r>
      <w:r>
        <w:rPr>
          <w:rFonts w:eastAsia="Times New Roman"/>
          <w:rtl/>
          <w:lang w:bidi="fa"/>
        </w:rPr>
        <w:t xml:space="preserve"> مشمولین را از افراد رابط و اطراف خود جدا میسازد.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fa"/>
        </w:rPr>
        <w:t xml:space="preserve">برای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ارتباط با خانواده و اطرافیان قطع و یا از آن ممانعت میشود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ارتباط با دوستان قطع و یا از آن ممانعت میشود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fa"/>
        </w:rPr>
        <w:t>خشونت جنسی</w:t>
      </w:r>
      <w:r>
        <w:rPr>
          <w:rFonts w:eastAsia="Times New Roman"/>
          <w:rtl/>
          <w:lang w:bidi="fa"/>
        </w:rPr>
        <w:t xml:space="preserve"> بر ضد خواست مشمولین هنگام عمل جنسی انجام میگیرد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fa"/>
        </w:rPr>
        <w:t>برای مثال: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تجاوز و یا سعی تجاوز کردن به فردی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سوء استفاده جنسی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  این به این معنی است که اعمال جنسی بدون موافقت مشمولین صورت میگیرد.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ایجاد مزاحمت جنسی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  این به این معنی است که فردی مدام در باره آن صحبت میکند و میل دارد با شما رابطه جنسی داشته باشد و شما آنرا نمیخواهید.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lastRenderedPageBreak/>
        <w:t>- تهدید جنسی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  این به این معناست که فردی شما را تهدید به تجاوز میکند.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fa"/>
        </w:rPr>
        <w:t>خشونت مالی</w:t>
      </w:r>
      <w:r>
        <w:rPr>
          <w:rFonts w:eastAsia="Times New Roman"/>
          <w:rtl/>
          <w:lang w:bidi="fa"/>
        </w:rPr>
        <w:t xml:space="preserve">، مشمولین را بخاطر پول به یار وابسته میکند.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fa"/>
        </w:rPr>
        <w:t xml:space="preserve">برای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- امتناع ورزیدن از دسترسی به پول 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دریافت پول فقط هنگامی که کسی، آنچه را شخص دیگری بخواهد انجام دهد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  <w:bCs/>
        </w:rPr>
      </w:pPr>
      <w:r>
        <w:rPr>
          <w:rFonts w:eastAsia="Times New Roman"/>
          <w:b/>
          <w:bCs/>
          <w:rtl/>
          <w:lang w:bidi="fa"/>
        </w:rPr>
        <w:t>مزاحمت و تعقیب</w:t>
      </w:r>
      <w:r>
        <w:rPr>
          <w:rFonts w:eastAsia="Times New Roman"/>
          <w:rtl/>
          <w:lang w:bidi="fa"/>
        </w:rPr>
        <w:t xml:space="preserve"> همچنان نوعی از خشونت میباشد.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استاکینگ به این معناست که فردی، شخص دیگری را از قصد بطور مدام تعقیب کند و باعث مزاحمت او بشود.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 xml:space="preserve">اغلب این نوع خشونت از شریک زندگی گذشته، لحظه ای که نمیخواهند قطع رابطه را قبول کنند.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fa"/>
        </w:rPr>
        <w:t>برای مثال: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دریافت مدام و ناخواسته مکالمات تلفنی، اس ام اس، نامه و یا از طریق ایمیل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سفارشات ناخواسته به اسم مشمولین</w:t>
      </w:r>
      <w:r>
        <w:rPr>
          <w:rFonts w:eastAsia="Times New Roman"/>
        </w:rPr>
        <w:br/>
      </w:r>
      <w:r>
        <w:rPr>
          <w:rFonts w:eastAsia="Times New Roman"/>
          <w:rtl/>
          <w:lang w:bidi="fa"/>
        </w:rPr>
        <w:t>- تعقیب و نظارت مدام</w:t>
      </w:r>
    </w:p>
    <w:p/>
    <w:p>
      <w:pPr>
        <w:pStyle w:val="berschrift2"/>
        <w:bidi/>
      </w:pPr>
      <w:r>
        <w:rPr>
          <w:rtl/>
          <w:lang w:bidi="fa"/>
        </w:rPr>
        <w:t>حقوق مشمولین</w:t>
      </w:r>
    </w:p>
    <w:p>
      <w:pPr>
        <w:bidi/>
      </w:pPr>
      <w:r>
        <w:rPr>
          <w:rtl/>
          <w:lang w:bidi="fa"/>
        </w:rPr>
        <w:t>قانون حفظ از خشونت، باید همه افراد را از خشونت حفظ کند.</w:t>
      </w:r>
      <w:r>
        <w:br/>
      </w:r>
      <w:r>
        <w:rPr>
          <w:rtl/>
          <w:lang w:bidi="fa"/>
        </w:rPr>
        <w:t>و همچنین باید از افرادی که قبلا دچار خشونت شده اند را محافظ باشد، که بار دگر دچار خشونت نشوند.</w:t>
      </w:r>
      <w:r>
        <w:br/>
      </w:r>
      <w:r>
        <w:rPr>
          <w:rtl/>
          <w:lang w:bidi="fa"/>
        </w:rPr>
        <w:t>برای این مقصود حقوق متفاوتی برای افراد مشمول در نظر گرفته شده است که در اینجا ذکر و توضیح داده میشوند:</w:t>
      </w:r>
    </w:p>
    <w:p>
      <w:pPr>
        <w:pStyle w:val="berschrift3"/>
        <w:bidi/>
      </w:pPr>
      <w:r>
        <w:rPr>
          <w:rtl/>
          <w:lang w:bidi="fa"/>
        </w:rPr>
        <w:t>مانع شدن و ممنوعیت ورود</w:t>
      </w:r>
    </w:p>
    <w:p>
      <w:pPr>
        <w:bidi/>
      </w:pPr>
      <w:r>
        <w:rPr>
          <w:rtl/>
          <w:lang w:bidi="fa"/>
        </w:rPr>
        <w:t>لحظه ای که شما پلیس را بخاطر عمل خشونت آمیزی صدا کرده و پلیس استنباط بکند که سلامتی، آزادی و یا حتی زندگی شما در خطر است، آنگاه میتواند از عامل جرم درخواست فوری خروج از خانه یا محل زندگی را بکند.</w:t>
      </w:r>
      <w:r>
        <w:br/>
      </w:r>
      <w:r>
        <w:rPr>
          <w:rtl/>
          <w:lang w:bidi="fa"/>
        </w:rPr>
        <w:t xml:space="preserve">به این عمل نیز </w:t>
      </w:r>
      <w:r>
        <w:rPr>
          <w:b/>
          <w:bCs/>
          <w:rtl/>
          <w:lang w:bidi="fa"/>
        </w:rPr>
        <w:t>مانع شدن</w:t>
      </w:r>
      <w:r>
        <w:rPr>
          <w:rtl/>
          <w:lang w:bidi="fa"/>
        </w:rPr>
        <w:t xml:space="preserve"> مجرم توسط پلیس گفته میشود.</w:t>
      </w:r>
      <w:r>
        <w:br/>
      </w:r>
      <w:r>
        <w:rPr>
          <w:rtl/>
          <w:lang w:bidi="fa"/>
        </w:rPr>
        <w:t>پلیس همچنان میتواند ورود مجرم را به محل زندگی و یا خانه ممنوع کند.</w:t>
      </w:r>
      <w:r>
        <w:br/>
      </w:r>
      <w:r>
        <w:rPr>
          <w:rtl/>
          <w:lang w:bidi="fa"/>
        </w:rPr>
        <w:t xml:space="preserve">به این همچنین </w:t>
      </w:r>
      <w:r>
        <w:rPr>
          <w:b/>
          <w:bCs/>
          <w:rtl/>
          <w:lang w:bidi="fa"/>
        </w:rPr>
        <w:t>ممنوعین ورود</w:t>
      </w:r>
      <w:r>
        <w:rPr>
          <w:rtl/>
          <w:lang w:bidi="fa"/>
        </w:rPr>
        <w:t xml:space="preserve"> گفته میشود. </w:t>
      </w:r>
    </w:p>
    <w:p>
      <w:pPr>
        <w:bidi/>
      </w:pPr>
      <w:r>
        <w:rPr>
          <w:rtl/>
          <w:lang w:bidi="fa"/>
        </w:rPr>
        <w:t>پلیس نیز کلیدهای خانه را بلافاصله از عامل جرم میگیرد.</w:t>
      </w:r>
    </w:p>
    <w:p/>
    <w:p>
      <w:pPr>
        <w:bidi/>
      </w:pPr>
      <w:r>
        <w:rPr>
          <w:rtl/>
          <w:lang w:bidi="fa"/>
        </w:rPr>
        <w:t xml:space="preserve">اگر کودکان زیر چهارده سال نیز در خطر باشند، پلیس میتواند مانع ورود مجرم به مدرسه، کودکستان، محل نگهداری کودکان و یا مهد کودک بشود. </w:t>
      </w:r>
    </w:p>
    <w:p/>
    <w:p>
      <w:pPr>
        <w:pStyle w:val="berschrift3"/>
        <w:bidi/>
      </w:pPr>
      <w:r>
        <w:rPr>
          <w:rtl/>
          <w:lang w:bidi="fa"/>
        </w:rPr>
        <w:t>محافظت دراز مدت توسط دادگاه</w:t>
      </w:r>
    </w:p>
    <w:p>
      <w:pPr>
        <w:bidi/>
      </w:pPr>
      <w:r>
        <w:rPr>
          <w:rtl/>
          <w:lang w:bidi="fa"/>
        </w:rPr>
        <w:t xml:space="preserve">اگر نیاز به محافظت بیشتری را از عامل جرم دارید، باید دو هفته بعد از عملیات پلیس به دادگاه رو آورید. </w:t>
      </w:r>
    </w:p>
    <w:p>
      <w:pPr>
        <w:bidi/>
      </w:pPr>
      <w:r>
        <w:rPr>
          <w:rtl/>
          <w:lang w:bidi="fa"/>
        </w:rPr>
        <w:t>در آنجا باید درخواست صادر یک «حکم موقتی» را بکنید.</w:t>
      </w:r>
    </w:p>
    <w:p>
      <w:pPr>
        <w:bidi/>
      </w:pPr>
      <w:r>
        <w:rPr>
          <w:rtl/>
          <w:lang w:bidi="fa"/>
        </w:rPr>
        <w:t>درخواست صادر یک حکم موقتی در دادگاه به این معناست که،</w:t>
      </w:r>
      <w:r>
        <w:br/>
      </w:r>
      <w:r>
        <w:rPr>
          <w:rtl/>
          <w:lang w:bidi="fa"/>
        </w:rPr>
        <w:t>دادگاه شما را بلافاصله از دسترسی مجرم حفظ میکند.</w:t>
      </w:r>
      <w:r>
        <w:br/>
      </w:r>
      <w:r>
        <w:rPr>
          <w:rtl/>
          <w:lang w:bidi="fa"/>
        </w:rPr>
        <w:t>مجرم اجازه ورود به خانه شما را برای مدت درازی ندارد و همچنین دیگر نمیتواند باعث مزاحمت شما گردد.</w:t>
      </w:r>
    </w:p>
    <w:p/>
    <w:p>
      <w:pPr>
        <w:bidi/>
      </w:pPr>
      <w:r>
        <w:rPr>
          <w:rtl/>
          <w:lang w:bidi="fa"/>
        </w:rPr>
        <w:lastRenderedPageBreak/>
        <w:t xml:space="preserve">بی تفاوت آنکه چه کسی صاحب خانه باشد. </w:t>
      </w:r>
      <w:r>
        <w:br/>
      </w:r>
    </w:p>
    <w:p>
      <w:pPr>
        <w:bidi/>
      </w:pPr>
      <w:r>
        <w:rPr>
          <w:rtl/>
          <w:lang w:bidi="fa"/>
        </w:rPr>
        <w:t>اگر مجرم به «حکم موقتی» عمل نکند بلافاصله با پلیس تماس بگیرید.</w:t>
      </w:r>
    </w:p>
    <w:p/>
    <w:p>
      <w:pPr>
        <w:pStyle w:val="berschrift3"/>
        <w:bidi/>
      </w:pPr>
      <w:r>
        <w:rPr>
          <w:rtl/>
          <w:lang w:bidi="fa"/>
        </w:rPr>
        <w:t>مشاورت و کمک توسط مرکز حفاظت از خشونت</w:t>
      </w:r>
    </w:p>
    <w:p>
      <w:pPr>
        <w:bidi/>
      </w:pPr>
      <w:r>
        <w:rPr>
          <w:rtl/>
          <w:lang w:bidi="fa"/>
        </w:rPr>
        <w:t xml:space="preserve">مرکز حفاظت از خشونت پشتیبان مشمولین خشونت خانگی و تعقیب میباشد. </w:t>
      </w:r>
    </w:p>
    <w:p>
      <w:pPr>
        <w:bidi/>
      </w:pPr>
      <w:r>
        <w:rPr>
          <w:rtl/>
          <w:lang w:bidi="fa"/>
        </w:rPr>
        <w:t>اگر پلیس ورود فردی را به خانه شما ممنوع کند، آنرا همانا به مرکز حفاظت از خشونت اطلاع دهید.</w:t>
      </w:r>
    </w:p>
    <w:p>
      <w:pPr>
        <w:bidi/>
      </w:pPr>
      <w:r>
        <w:rPr>
          <w:rtl/>
          <w:lang w:bidi="fa"/>
        </w:rPr>
        <w:t xml:space="preserve">یک مشاور با شما تماس خواهد گرفت و حمایت خود را در اختیارتان میگذارد. </w:t>
      </w:r>
    </w:p>
    <w:p/>
    <w:p>
      <w:pPr>
        <w:bidi/>
      </w:pPr>
      <w:r>
        <w:rPr>
          <w:rtl/>
          <w:lang w:bidi="fa"/>
        </w:rPr>
        <w:t>شما همچنین میتوانید با مرکز حفاظت از خشونت مستقیما تماس بگیرید،</w:t>
      </w:r>
    </w:p>
    <w:p>
      <w:pPr>
        <w:bidi/>
      </w:pPr>
      <w:r>
        <w:rPr>
          <w:rtl/>
          <w:lang w:bidi="fa"/>
        </w:rPr>
        <w:t>مرکز حفاظت از خشونت، تیرول، اینزبروک</w:t>
      </w:r>
    </w:p>
    <w:p>
      <w:pPr>
        <w:bidi/>
      </w:pPr>
      <w:r>
        <w:rPr>
          <w:rtl/>
          <w:lang w:bidi="fa"/>
        </w:rPr>
        <w:t xml:space="preserve">آدرس: </w:t>
      </w:r>
      <w:r>
        <w:rPr>
          <w:sz w:val="24"/>
          <w:szCs w:val="24"/>
          <w:rtl/>
          <w:lang w:bidi="fa"/>
        </w:rPr>
        <w:t>3100 St.Pölten</w:t>
      </w:r>
      <w:bookmarkStart w:id="0" w:name="_GoBack"/>
      <w:bookmarkEnd w:id="0"/>
      <w:r>
        <w:rPr>
          <w:sz w:val="24"/>
          <w:szCs w:val="24"/>
        </w:rPr>
        <w:t>Grenzgasse</w:t>
      </w:r>
      <w:r>
        <w:t xml:space="preserve"> </w:t>
      </w:r>
      <w:r>
        <w:rPr>
          <w:sz w:val="24"/>
          <w:szCs w:val="24"/>
        </w:rPr>
        <w:t>11</w:t>
      </w:r>
      <w:r>
        <w:t xml:space="preserve"> </w:t>
      </w:r>
      <w:r>
        <w:br/>
      </w:r>
      <w:r>
        <w:rPr>
          <w:rtl/>
          <w:lang w:bidi="fa"/>
        </w:rPr>
        <w:t>تلفن: 0274231966</w:t>
      </w:r>
      <w:r>
        <w:rPr>
          <w:rtl/>
        </w:rPr>
        <w:t xml:space="preserve"> </w:t>
      </w:r>
      <w:r>
        <w:br/>
      </w:r>
      <w:r>
        <w:rPr>
          <w:rtl/>
          <w:lang w:bidi="fa"/>
        </w:rPr>
        <w:t>آدرس ایمیل: </w:t>
      </w:r>
      <w:hyperlink r:id="rId10" w:history="1">
        <w:r>
          <w:rPr>
            <w:rStyle w:val="Hyperlink"/>
          </w:rPr>
          <w:t>office.st.poelten@gewaltschutzzentrum-noe.at</w:t>
        </w:r>
      </w:hyperlink>
    </w:p>
    <w:p>
      <w:pPr>
        <w:bidi/>
        <w:rPr>
          <w:rFonts w:ascii="Helvetica" w:hAnsi="Helvetica"/>
          <w:sz w:val="18"/>
          <w:szCs w:val="18"/>
        </w:rPr>
      </w:pPr>
      <w:r>
        <w:rPr>
          <w:rtl/>
          <w:lang w:bidi="fa"/>
        </w:rPr>
        <w:t xml:space="preserve">اینترنت: </w:t>
      </w:r>
      <w:hyperlink r:id="rId11" w:history="1">
        <w:r>
          <w:rPr>
            <w:rStyle w:val="Hyperlink"/>
          </w:rPr>
          <w:t>www.gewaltschutzzentrum-noe.at</w:t>
        </w:r>
      </w:hyperlink>
      <w:r>
        <w:rPr>
          <w:rFonts w:ascii="Helvetica" w:hAnsi="Helvetica"/>
          <w:sz w:val="18"/>
          <w:szCs w:val="18"/>
        </w:rPr>
        <w:t xml:space="preserve"> </w:t>
      </w:r>
    </w:p>
    <w:p/>
    <w:p>
      <w:pPr>
        <w:pStyle w:val="berschrift3"/>
        <w:bidi/>
      </w:pPr>
      <w:r>
        <w:rPr>
          <w:rtl/>
          <w:lang w:bidi="fa"/>
        </w:rPr>
        <w:t xml:space="preserve">اجازه اشتغال برای مهاجرین </w:t>
      </w:r>
      <w:r>
        <w:rPr>
          <w:b w:val="0"/>
          <w:bCs w:val="0"/>
        </w:rPr>
        <w:br/>
      </w:r>
      <w:r>
        <w:rPr>
          <w:rtl/>
          <w:lang w:bidi="fa"/>
        </w:rPr>
        <w:t>هنگام خشونت در خانواده</w:t>
      </w:r>
    </w:p>
    <w:p>
      <w:pPr>
        <w:bidi/>
      </w:pPr>
      <w:r>
        <w:rPr>
          <w:rtl/>
          <w:lang w:bidi="fa"/>
        </w:rPr>
        <w:t>​​مهاجرین زنانی هستند که خواهان زندگی در اطریش از دیگر کشورها میباشند. اگر در خانواده شان خشونتی رخ داده باشد چنین زنانی حق اجازه اشتغال را دارند.</w:t>
      </w:r>
      <w:r>
        <w:br/>
      </w:r>
      <w:r>
        <w:rPr>
          <w:rtl/>
          <w:lang w:bidi="fa"/>
        </w:rPr>
        <w:t xml:space="preserve">منظور در اینجا این است که اگر ادامه زندگی با همسرتان غیرممکن باشد، چون که او به شما و کودکان حمله و یا شما را تهدید کرده است. </w:t>
      </w:r>
    </w:p>
    <w:p/>
    <w:p>
      <w:pPr>
        <w:bidi/>
      </w:pPr>
      <w:r>
        <w:rPr>
          <w:rtl/>
          <w:lang w:bidi="fa"/>
        </w:rPr>
        <w:t>شرط لازم این است که زنان بخاطر رفتار خشونت آمیز شوهرشان:</w:t>
      </w:r>
      <w:r>
        <w:br/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fa"/>
        </w:rPr>
        <w:t>نزد پلیس شکایت کرده باشند</w:t>
      </w:r>
    </w:p>
    <w:p>
      <w:pPr>
        <w:pStyle w:val="Listenabsatz"/>
        <w:bidi/>
        <w:ind w:left="360"/>
      </w:pPr>
      <w:r>
        <w:rPr>
          <w:rtl/>
          <w:lang w:bidi="fa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fa"/>
        </w:rPr>
        <w:t xml:space="preserve">یک «حکم موقتی» توسط دادگاه صادر شده باشد </w:t>
      </w:r>
    </w:p>
    <w:p>
      <w:pPr>
        <w:pStyle w:val="Listenabsatz"/>
        <w:bidi/>
        <w:ind w:left="360"/>
      </w:pPr>
      <w:r>
        <w:rPr>
          <w:rtl/>
          <w:lang w:bidi="fa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fa"/>
        </w:rPr>
        <w:t xml:space="preserve">ازدواج طلاق گردیده </w:t>
      </w:r>
    </w:p>
    <w:p>
      <w:pPr>
        <w:pStyle w:val="Listenabsatz"/>
        <w:bidi/>
        <w:ind w:left="360"/>
      </w:pPr>
      <w:r>
        <w:rPr>
          <w:rtl/>
          <w:lang w:bidi="fa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fa"/>
        </w:rPr>
        <w:t>برای مثال افراد یا تاسیسات ذیل عمل خشونت آمیز را تایید میکنند: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fa"/>
        </w:rPr>
        <w:t xml:space="preserve">پزشک،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fa"/>
        </w:rPr>
        <w:t xml:space="preserve">بیمارستان،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fa"/>
        </w:rPr>
        <w:t>خانه زنان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fa"/>
        </w:rPr>
        <w:t xml:space="preserve">اداره امور نوجوانان،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fa"/>
        </w:rPr>
        <w:t xml:space="preserve">مرکز حمایت از کودکان </w:t>
      </w:r>
    </w:p>
    <w:sectPr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bidi/>
      <w:rPr>
        <w:sz w:val="24"/>
      </w:rPr>
    </w:pPr>
    <w:r>
      <w:rPr>
        <w:sz w:val="24"/>
        <w:rtl/>
        <w:lang w:bidi="fa"/>
      </w:rPr>
      <w:t>نگارش و نسخه کاری، ماریو آندریزک، می ۲۰۱۵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0E90"/>
    <w:multiLevelType w:val="hybridMultilevel"/>
    <w:tmpl w:val="C7E2D8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24C4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9112F2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90056A"/>
    <w:multiLevelType w:val="multilevel"/>
    <w:tmpl w:val="C56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238E"/>
    <w:multiLevelType w:val="hybridMultilevel"/>
    <w:tmpl w:val="4CDCF6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D2645"/>
    <w:multiLevelType w:val="hybridMultilevel"/>
    <w:tmpl w:val="F87A2AA2"/>
    <w:lvl w:ilvl="0" w:tplc="4FD2A4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B6D"/>
    <w:multiLevelType w:val="multilevel"/>
    <w:tmpl w:val="B6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5E8E"/>
    <w:multiLevelType w:val="hybridMultilevel"/>
    <w:tmpl w:val="CF42B9D0"/>
    <w:lvl w:ilvl="0" w:tplc="8C6230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12E"/>
    <w:multiLevelType w:val="hybridMultilevel"/>
    <w:tmpl w:val="DDF23D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3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waltschutzzentrum-noe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.st.poelten@gewaltschutzzentrum-no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e.gv.at/Gesellschaft-Soziales/Frauen/Gewaltschutz/schutz_vor_gewal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2D2F-3632-4359-999F-AEC07E04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Andrisek</dc:creator>
  <cp:lastModifiedBy>wp74</cp:lastModifiedBy>
  <cp:revision>3</cp:revision>
  <dcterms:created xsi:type="dcterms:W3CDTF">2016-01-20T10:47:00Z</dcterms:created>
  <dcterms:modified xsi:type="dcterms:W3CDTF">2016-10-18T11:58:00Z</dcterms:modified>
</cp:coreProperties>
</file>